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 xml:space="preserve">把握高考脉搏 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/>
          <w:sz w:val="44"/>
          <w:szCs w:val="44"/>
        </w:rPr>
        <w:t xml:space="preserve"> 提升复习效率</w:t>
      </w: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21"/>
        </w:rPr>
      </w:pPr>
      <w:r>
        <w:rPr>
          <w:rFonts w:hint="eastAsia" w:ascii="楷体" w:hAnsi="楷体" w:eastAsia="楷体" w:cs="楷体"/>
          <w:color w:val="000000"/>
          <w:sz w:val="28"/>
          <w:szCs w:val="28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color w:val="000000"/>
          <w:sz w:val="28"/>
          <w:szCs w:val="28"/>
        </w:rPr>
        <w:t>——廖洪森名师工作室主题活动（一百一十</w:t>
      </w:r>
      <w:r>
        <w:rPr>
          <w:rFonts w:hint="eastAsia" w:ascii="楷体" w:hAnsi="楷体" w:eastAsia="楷体" w:cs="楷体"/>
          <w:color w:val="000000"/>
          <w:sz w:val="28"/>
          <w:szCs w:val="28"/>
          <w:lang w:eastAsia="zh-CN"/>
        </w:rPr>
        <w:t>二</w:t>
      </w:r>
      <w:r>
        <w:rPr>
          <w:rFonts w:hint="eastAsia" w:ascii="楷体" w:hAnsi="楷体" w:eastAsia="楷体" w:cs="楷体"/>
          <w:color w:val="000000"/>
          <w:sz w:val="28"/>
          <w:szCs w:val="28"/>
        </w:rPr>
        <w:t>）</w:t>
      </w:r>
    </w:p>
    <w:p>
      <w:pPr>
        <w:pStyle w:val="2"/>
        <w:spacing w:before="0" w:beforeAutospacing="0" w:after="0" w:afterAutospacing="0" w:line="360" w:lineRule="auto"/>
        <w:ind w:firstLine="480" w:firstLineChars="200"/>
        <w:rPr>
          <w:rFonts w:hint="eastAsia"/>
        </w:rPr>
      </w:pPr>
      <w:r>
        <w:rPr>
          <w:rFonts w:hint="eastAsia"/>
        </w:rPr>
        <w:t> 5月14日，</w:t>
      </w:r>
      <w:r>
        <w:rPr>
          <w:rFonts w:hint="eastAsia"/>
          <w:lang w:eastAsia="zh-CN"/>
        </w:rPr>
        <w:t>廖洪森名师工作室</w:t>
      </w:r>
      <w:r>
        <w:rPr>
          <w:rFonts w:hint="eastAsia"/>
        </w:rPr>
        <w:t>邀请了成都市高中政治中心组成员，棠湖外国语实验学校裴邦锐老师为</w:t>
      </w:r>
      <w:r>
        <w:rPr>
          <w:rFonts w:hint="eastAsia"/>
          <w:lang w:eastAsia="zh-CN"/>
        </w:rPr>
        <w:t>工作室高中学员</w:t>
      </w:r>
      <w:r>
        <w:rPr>
          <w:rFonts w:hint="eastAsia"/>
        </w:rPr>
        <w:t>做了《把握高考脉搏  提升复习效率——《政治生活》重点知识梳理和解题方法指导的讲座。</w:t>
      </w:r>
    </w:p>
    <w:p>
      <w:pPr>
        <w:pStyle w:val="2"/>
        <w:spacing w:before="0" w:beforeAutospacing="0" w:after="0" w:afterAutospacing="0" w:line="360" w:lineRule="auto"/>
        <w:ind w:firstLine="480" w:firstLineChars="200"/>
        <w:rPr>
          <w:rFonts w:hint="eastAsia"/>
        </w:rPr>
      </w:pPr>
      <w:r>
        <w:rPr>
          <w:rFonts w:hint="eastAsia"/>
        </w:rPr>
        <w:t>裴老师从以下几方面为</w:t>
      </w:r>
      <w:r>
        <w:rPr>
          <w:rFonts w:hint="eastAsia"/>
          <w:lang w:eastAsia="zh-CN"/>
        </w:rPr>
        <w:t>高中学员</w:t>
      </w:r>
      <w:r>
        <w:rPr>
          <w:rFonts w:hint="eastAsia"/>
        </w:rPr>
        <w:t>提高了细致的指导,一是高考政治生活的考查特点，分别介绍了考试分值、考点分布、时政情景材料、问题设计特点、答案设置特点、高考高频考点等。二是从宏观上介绍了政治生活的知识网络体系，从中观上介绍单元知识体系，进行重点和高频考点的知识梳理，并利用典型例题给予学生选择题和非选择题解题思维和方法的点拨。三是特别强调了政治生活中的易错易混知识点，引导</w:t>
      </w:r>
      <w:r>
        <w:rPr>
          <w:rFonts w:hint="eastAsia"/>
          <w:lang w:eastAsia="zh-CN"/>
        </w:rPr>
        <w:t>大家</w:t>
      </w:r>
      <w:r>
        <w:rPr>
          <w:rFonts w:hint="eastAsia"/>
        </w:rPr>
        <w:t>在后期复习时要澄清知识误区，加强对基础知识的复习和巩固，减少过失性失分，提高选择题的得分率。四是介绍政治生活复习时运用主体归纳法，明确公民、政府、党、人大、人大代表、民主党派、政协、主权国家等主体的知识，并总结了考查不同主体的答题术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 w:bidi="ar-SA"/>
        </w:rPr>
        <w:t>裴老师还与高中学员老师探讨了后期20天复习教学策略，提出三点建议：第一，坚持主题引领。引导学生关注社会议题、联系生活实际，掌握探究社会热点的方法，完成“热点”建构。（化繁为简·提炼关键词）第二，夯实知识载体。引导学生整合知识体系、拓展知识层次，掌握重组学科知识的方法，完成“理论”建构。（理论重构·学科+时政）第三，强化能力立意。引导学生总结解题技巧、提升思维品质，掌握提高综合能力的方法，完成“思维”建构。（方法建构：审题+答题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akuyokaishu7000">
    <w:altName w:val="宋体"/>
    <w:panose1 w:val="00000000000000000000"/>
    <w:charset w:val="86"/>
    <w:family w:val="auto"/>
    <w:pitch w:val="default"/>
    <w:sig w:usb0="00000000" w:usb1="00000000" w:usb2="0000003F" w:usb3="00000000" w:csb0="003F00F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95FB1"/>
    <w:rsid w:val="02C95FB1"/>
    <w:rsid w:val="374240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Lines="0" w:beforeAutospacing="1" w:after="100" w:afterLines="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2017-06-28T09:20:00Z</dcterms:created>
  <dc:creator>Administrator</dc:creator>
  <cp:lastModifiedBy>Administrator</cp:lastModifiedBy>
  <dcterms:modified xsi:type="dcterms:W3CDTF">2017-06-28T09:22:32Z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2052-10.1.0.6569</vt:lpwstr>
  </property>
</Properties>
</file>